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8B408A" w:rsidRDefault="00B23F49" w:rsidP="004F179A">
            <w:pPr>
              <w:pStyle w:val="LicenseNumber"/>
              <w:spacing w:before="120" w:after="120"/>
              <w:rPr>
                <w:rStyle w:val="LogoportMarkup"/>
                <w:rFonts w:ascii="Tahoma" w:hAnsi="Tahoma" w:cs="Tahoma"/>
                <w:color w:val="000000"/>
              </w:rPr>
            </w:pPr>
            <w:r w:rsidRPr="008B408A">
              <w:rPr>
                <w:rFonts w:cs="Tahoma"/>
                <w:color w:val="000000"/>
                <w:sz w:val="24"/>
                <w:szCs w:val="24"/>
              </w:rPr>
              <w:t xml:space="preserve">Geräte-Client-Zugriffslizenzen: </w:t>
            </w:r>
            <w:r w:rsidRPr="008B408A">
              <w:rPr>
                <w:rFonts w:cs="Tahoma"/>
                <w:color w:val="000000"/>
                <w:sz w:val="24"/>
                <w:szCs w:val="24"/>
                <w:u w:val="single"/>
              </w:rPr>
              <w:fldChar w:fldCharType="begin">
                <w:ffData>
                  <w:name w:val="Text33"/>
                  <w:enabled/>
                  <w:calcOnExit w:val="0"/>
                  <w:textInput/>
                </w:ffData>
              </w:fldChar>
            </w:r>
            <w:r w:rsidRPr="008B408A">
              <w:rPr>
                <w:rFonts w:cs="Tahoma"/>
                <w:color w:val="000000"/>
                <w:sz w:val="24"/>
                <w:szCs w:val="24"/>
                <w:u w:val="single"/>
                <w:lang w:val="fr-FR"/>
              </w:rPr>
              <w:instrText xml:space="preserve"> FORMTEXT </w:instrText>
            </w:r>
            <w:r w:rsidRPr="008B408A">
              <w:rPr>
                <w:rFonts w:cs="Tahoma"/>
                <w:color w:val="000000"/>
                <w:sz w:val="24"/>
                <w:szCs w:val="24"/>
                <w:u w:val="single"/>
              </w:rPr>
            </w:r>
            <w:r w:rsidRPr="008B408A">
              <w:rPr>
                <w:rFonts w:cs="Tahoma"/>
                <w:color w:val="000000"/>
                <w:sz w:val="24"/>
                <w:szCs w:val="24"/>
                <w:u w:val="single"/>
              </w:rPr>
              <w:fldChar w:fldCharType="separate"/>
            </w:r>
            <w:r w:rsidRPr="008B408A">
              <w:rPr>
                <w:rFonts w:cs="Tahoma"/>
                <w:noProof/>
                <w:color w:val="000000"/>
                <w:sz w:val="24"/>
                <w:szCs w:val="24"/>
                <w:u w:val="single"/>
              </w:rPr>
              <w:t> </w:t>
            </w:r>
            <w:r w:rsidRPr="008B408A">
              <w:rPr>
                <w:rFonts w:cs="Tahoma"/>
                <w:noProof/>
                <w:color w:val="000000"/>
                <w:sz w:val="24"/>
                <w:szCs w:val="24"/>
                <w:u w:val="single"/>
              </w:rPr>
              <w:t> </w:t>
            </w:r>
            <w:r w:rsidRPr="008B408A">
              <w:rPr>
                <w:rFonts w:cs="Tahoma"/>
                <w:noProof/>
                <w:color w:val="000000"/>
                <w:sz w:val="24"/>
                <w:szCs w:val="24"/>
                <w:u w:val="single"/>
              </w:rPr>
              <w:t> </w:t>
            </w:r>
            <w:r w:rsidRPr="008B408A">
              <w:rPr>
                <w:rFonts w:cs="Tahoma"/>
                <w:noProof/>
                <w:color w:val="000000"/>
                <w:sz w:val="24"/>
                <w:szCs w:val="24"/>
                <w:u w:val="single"/>
              </w:rPr>
              <w:t> </w:t>
            </w:r>
            <w:r w:rsidRPr="008B408A">
              <w:rPr>
                <w:rFonts w:cs="Tahoma"/>
                <w:noProof/>
                <w:color w:val="000000"/>
                <w:sz w:val="24"/>
                <w:szCs w:val="24"/>
                <w:u w:val="single"/>
              </w:rPr>
              <w:t> </w:t>
            </w:r>
            <w:r w:rsidRPr="008B408A">
              <w:rPr>
                <w:rFonts w:cs="Tahoma"/>
                <w:color w:val="000000"/>
              </w:rPr>
              <w:fldChar w:fldCharType="end"/>
            </w:r>
            <w:r w:rsidR="004F179A" w:rsidRPr="008B408A">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46ABE44C"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8B408A">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8B408A">
            <w:rPr>
              <w:rFonts w:cs="Times New Roman"/>
              <w:noProof/>
              <w:sz w:val="18"/>
              <w:szCs w:val="18"/>
            </w:rPr>
            <w:t>2</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BWKgT54KBOUIB28l9mUolsZKqoS4MaRxAaTmeeCyXu2Moxt8unMxoaO94UnmpcZFYnKaT52SmZocRi41RY1K6g==" w:salt="ynMWaL65+wcIp4YR8EK9V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08A"/>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2016-09-30T18:15:00Z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